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5F" w:rsidRPr="00F30BAE" w:rsidRDefault="009B025F" w:rsidP="00386E76">
      <w:pPr>
        <w:spacing w:after="0" w:line="240" w:lineRule="auto"/>
        <w:jc w:val="center"/>
        <w:rPr>
          <w:b/>
          <w:color w:val="003399"/>
        </w:rPr>
      </w:pPr>
      <w:r w:rsidRPr="009B025F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0B404CD" wp14:editId="25290557">
            <wp:simplePos x="0" y="0"/>
            <wp:positionH relativeFrom="margin">
              <wp:posOffset>-438150</wp:posOffset>
            </wp:positionH>
            <wp:positionV relativeFrom="paragraph">
              <wp:posOffset>-699770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egad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E76">
        <w:rPr>
          <w:b/>
          <w:color w:val="003399"/>
          <w:sz w:val="40"/>
          <w:szCs w:val="40"/>
        </w:rPr>
        <w:t>2017</w:t>
      </w:r>
      <w:r w:rsidRPr="00F30BAE">
        <w:rPr>
          <w:b/>
          <w:color w:val="003399"/>
          <w:sz w:val="40"/>
          <w:szCs w:val="40"/>
        </w:rPr>
        <w:t>-201</w:t>
      </w:r>
      <w:r w:rsidR="00386E76">
        <w:rPr>
          <w:b/>
          <w:color w:val="003399"/>
          <w:sz w:val="40"/>
          <w:szCs w:val="40"/>
        </w:rPr>
        <w:t>8</w:t>
      </w:r>
      <w:r w:rsidRPr="00F30BAE">
        <w:rPr>
          <w:b/>
          <w:color w:val="003399"/>
          <w:sz w:val="40"/>
          <w:szCs w:val="40"/>
        </w:rPr>
        <w:t xml:space="preserve"> Head Timekeeper</w:t>
      </w:r>
    </w:p>
    <w:p w:rsidR="009B025F" w:rsidRPr="00F30BAE" w:rsidRDefault="009B025F" w:rsidP="009B025F">
      <w:pPr>
        <w:spacing w:after="0" w:line="240" w:lineRule="auto"/>
        <w:ind w:left="720"/>
        <w:jc w:val="center"/>
        <w:rPr>
          <w:b/>
          <w:i/>
          <w:sz w:val="28"/>
          <w:szCs w:val="28"/>
        </w:rPr>
      </w:pPr>
      <w:r>
        <w:rPr>
          <w:b/>
        </w:rPr>
        <w:t xml:space="preserve"> </w:t>
      </w:r>
      <w:r w:rsidR="009973F8" w:rsidRPr="00F30BAE">
        <w:rPr>
          <w:b/>
          <w:i/>
          <w:sz w:val="28"/>
          <w:szCs w:val="28"/>
        </w:rPr>
        <w:t>Position</w:t>
      </w:r>
      <w:r w:rsidRPr="00F30BAE">
        <w:rPr>
          <w:b/>
          <w:i/>
          <w:sz w:val="28"/>
          <w:szCs w:val="28"/>
        </w:rPr>
        <w:t xml:space="preserve"> for hire</w:t>
      </w:r>
    </w:p>
    <w:p w:rsidR="009B025F" w:rsidRPr="00563917" w:rsidRDefault="009B025F" w:rsidP="009B025F">
      <w:pPr>
        <w:spacing w:after="0" w:line="240" w:lineRule="auto"/>
        <w:ind w:left="720"/>
        <w:rPr>
          <w:b/>
        </w:rPr>
      </w:pPr>
    </w:p>
    <w:p w:rsidR="009B025F" w:rsidRDefault="009B025F" w:rsidP="009B025F">
      <w:pPr>
        <w:spacing w:after="0" w:line="240" w:lineRule="auto"/>
        <w:rPr>
          <w:u w:val="single"/>
        </w:rPr>
      </w:pPr>
    </w:p>
    <w:p w:rsidR="007D6608" w:rsidRPr="009B025F" w:rsidRDefault="009B025F" w:rsidP="009B025F">
      <w:pPr>
        <w:spacing w:after="0" w:line="240" w:lineRule="auto"/>
        <w:rPr>
          <w:rFonts w:eastAsia="Times New Roman" w:cs="Times New Roman"/>
          <w:bCs/>
          <w:lang w:eastAsia="en-CA"/>
        </w:rPr>
      </w:pPr>
      <w:r w:rsidRPr="009B025F">
        <w:rPr>
          <w:b/>
          <w:u w:val="single"/>
        </w:rPr>
        <w:t>Job Description</w:t>
      </w:r>
      <w:r w:rsidRPr="00563917">
        <w:t>: Primary responsibility is to reliably k</w:t>
      </w:r>
      <w:r>
        <w:t xml:space="preserve">eep time and </w:t>
      </w:r>
      <w:r w:rsidRPr="00563917">
        <w:t xml:space="preserve">score for four weekly consecutive </w:t>
      </w:r>
      <w:r w:rsidR="004F684F">
        <w:t>Orillia Ladies H</w:t>
      </w:r>
      <w:r w:rsidRPr="00563917">
        <w:t>ockey</w:t>
      </w:r>
      <w:r w:rsidR="004F684F">
        <w:t xml:space="preserve"> League</w:t>
      </w:r>
      <w:r w:rsidRPr="00563917">
        <w:t xml:space="preserve"> games (10-10-12 minute periods) at 6:30, 7:30, 8:30 and 9:30pm</w:t>
      </w:r>
      <w:r w:rsidR="002A57BD">
        <w:t>*</w:t>
      </w:r>
      <w:bookmarkStart w:id="0" w:name="_GoBack"/>
      <w:bookmarkEnd w:id="0"/>
      <w:r w:rsidRPr="00563917">
        <w:t xml:space="preserve"> at Rotary Green arena on most Sundays from mid-September 201</w:t>
      </w:r>
      <w:r w:rsidR="00386E76">
        <w:t>7</w:t>
      </w:r>
      <w:r w:rsidRPr="00563917">
        <w:t xml:space="preserve"> to late March 201</w:t>
      </w:r>
      <w:r w:rsidR="00386E76">
        <w:t>8</w:t>
      </w:r>
      <w:r w:rsidRPr="00563917">
        <w:t xml:space="preserve">. This </w:t>
      </w:r>
      <w:r>
        <w:t xml:space="preserve">responsible </w:t>
      </w:r>
      <w:r w:rsidRPr="00563917">
        <w:t xml:space="preserve">individual should be knowledgeable of </w:t>
      </w:r>
      <w:r>
        <w:t xml:space="preserve">general </w:t>
      </w:r>
      <w:r w:rsidRPr="00563917">
        <w:t xml:space="preserve">hockey game rules for stoppage of play, </w:t>
      </w:r>
      <w:r w:rsidRPr="009B025F">
        <w:rPr>
          <w:rFonts w:eastAsia="Times New Roman" w:cs="Times New Roman"/>
          <w:bCs/>
          <w:lang w:eastAsia="en-CA"/>
        </w:rPr>
        <w:t>official’s signals for penalty infractions, understanding the coincidental Minor/Major/Match penalty rule, and Delayed Penalty procedures.</w:t>
      </w:r>
      <w:r w:rsidR="00702E1B" w:rsidRPr="00702E1B">
        <w:t xml:space="preserve"> </w:t>
      </w:r>
      <w:r w:rsidR="00702E1B" w:rsidRPr="00563917">
        <w:t xml:space="preserve">Pay rate </w:t>
      </w:r>
      <w:r w:rsidR="00386E76">
        <w:t xml:space="preserve">of </w:t>
      </w:r>
      <w:r w:rsidR="00702E1B" w:rsidRPr="00563917">
        <w:t>$15 per game</w:t>
      </w:r>
      <w:r w:rsidR="009973F8">
        <w:t xml:space="preserve">, which is </w:t>
      </w:r>
      <w:r w:rsidR="00702E1B" w:rsidRPr="00563917">
        <w:t xml:space="preserve">$60 </w:t>
      </w:r>
      <w:r w:rsidR="00702E1B">
        <w:t xml:space="preserve">per </w:t>
      </w:r>
      <w:r w:rsidR="00702E1B" w:rsidRPr="00563917">
        <w:t>shift.</w:t>
      </w:r>
      <w:r w:rsidR="00386E76">
        <w:t xml:space="preserve"> </w:t>
      </w:r>
      <w:r w:rsidR="002A57BD">
        <w:t>*</w:t>
      </w:r>
      <w:r w:rsidR="00386E76">
        <w:t xml:space="preserve">Please note that there may be a game at 10:30pm also, for a total of 5 games per Sunday evening, which will be decided closer to the start of the season. This would then give a total of $75 per shift. </w:t>
      </w:r>
    </w:p>
    <w:p w:rsidR="009B025F" w:rsidRPr="004F684F" w:rsidRDefault="009B025F" w:rsidP="009B025F">
      <w:pPr>
        <w:spacing w:after="0" w:line="240" w:lineRule="auto"/>
        <w:rPr>
          <w:sz w:val="10"/>
          <w:szCs w:val="10"/>
        </w:rPr>
      </w:pPr>
    </w:p>
    <w:p w:rsidR="009B025F" w:rsidRPr="00563917" w:rsidRDefault="009B025F" w:rsidP="009B025F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167AE9F3" wp14:editId="046DC860">
            <wp:extent cx="5349240" cy="106346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 clo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309" cy="108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25F" w:rsidRPr="004F684F" w:rsidRDefault="009B025F" w:rsidP="009B025F">
      <w:pPr>
        <w:spacing w:after="0" w:line="240" w:lineRule="auto"/>
        <w:rPr>
          <w:sz w:val="12"/>
          <w:szCs w:val="12"/>
          <w:u w:val="single"/>
        </w:rPr>
      </w:pPr>
    </w:p>
    <w:p w:rsidR="007D6608" w:rsidRDefault="007D6608" w:rsidP="009B025F">
      <w:pPr>
        <w:spacing w:after="0" w:line="240" w:lineRule="auto"/>
      </w:pPr>
      <w:r w:rsidRPr="009B025F">
        <w:rPr>
          <w:b/>
          <w:u w:val="single"/>
        </w:rPr>
        <w:t>Responsibilities</w:t>
      </w:r>
      <w:r w:rsidRPr="00563917">
        <w:t xml:space="preserve">: </w:t>
      </w:r>
    </w:p>
    <w:p w:rsidR="009B025F" w:rsidRPr="009B025F" w:rsidRDefault="009B025F" w:rsidP="009B025F">
      <w:pPr>
        <w:spacing w:after="0" w:line="240" w:lineRule="auto"/>
        <w:rPr>
          <w:sz w:val="4"/>
          <w:szCs w:val="4"/>
        </w:rPr>
      </w:pPr>
    </w:p>
    <w:p w:rsidR="00544991" w:rsidRDefault="0054499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Be at arena 20 minute prior to </w:t>
      </w:r>
      <w:r w:rsidR="00BC563E" w:rsidRPr="00563917">
        <w:t>first scheduled game,</w:t>
      </w:r>
      <w:r w:rsidRPr="00563917">
        <w:t xml:space="preserve"> to </w:t>
      </w:r>
      <w:r w:rsidR="00BC563E" w:rsidRPr="00563917">
        <w:t xml:space="preserve">gather equipment and </w:t>
      </w:r>
      <w:r w:rsidRPr="00563917">
        <w:t xml:space="preserve">test </w:t>
      </w:r>
      <w:r w:rsidR="00941E0D" w:rsidRPr="00563917">
        <w:t xml:space="preserve">game </w:t>
      </w:r>
      <w:r w:rsidRPr="00563917">
        <w:t>clock.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941E0D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Take two working pens, pucks, copy of OLHL Official Rules, iPod and first aid kit from the mailbox to timekeeper’s box prior to shift, and return items after. </w:t>
      </w:r>
      <w:r w:rsidR="00563917">
        <w:t>Also, t</w:t>
      </w:r>
      <w:r w:rsidRPr="00563917">
        <w:t xml:space="preserve">ake four blank official game sheets from mailbox to timekeeper’s box prior to shift.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0150E2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Start </w:t>
      </w:r>
      <w:r w:rsidR="00941E0D" w:rsidRPr="00563917">
        <w:t xml:space="preserve">game </w:t>
      </w:r>
      <w:r w:rsidRPr="00563917">
        <w:t>clock promptly at</w:t>
      </w:r>
      <w:r w:rsidR="00BC563E" w:rsidRPr="00563917">
        <w:t xml:space="preserve"> scheduled </w:t>
      </w:r>
      <w:r w:rsidRPr="00563917">
        <w:t>game time</w:t>
      </w:r>
      <w:r w:rsidR="007D6608" w:rsidRPr="00563917">
        <w:t>,</w:t>
      </w:r>
      <w:r w:rsidRPr="00563917">
        <w:t xml:space="preserve"> as soon as the </w:t>
      </w:r>
      <w:r w:rsidR="007D6608" w:rsidRPr="00563917">
        <w:t>Zamboni</w:t>
      </w:r>
      <w:r w:rsidRPr="00563917">
        <w:t xml:space="preserve"> leaves the ice</w:t>
      </w:r>
      <w:r w:rsidR="007D6608" w:rsidRPr="00563917">
        <w:t>.</w:t>
      </w:r>
      <w:r w:rsidR="00BC563E" w:rsidRPr="00563917">
        <w:t xml:space="preserve"> Providing a </w:t>
      </w:r>
      <w:r w:rsidRPr="00563917">
        <w:t>3 min</w:t>
      </w:r>
      <w:r w:rsidR="00BC563E" w:rsidRPr="00563917">
        <w:t>ute</w:t>
      </w:r>
      <w:r w:rsidRPr="00563917">
        <w:t xml:space="preserve"> warm up</w:t>
      </w:r>
      <w:r w:rsidR="007D6608" w:rsidRPr="00563917">
        <w:t>,</w:t>
      </w:r>
      <w:r w:rsidRPr="00563917">
        <w:t xml:space="preserve"> with a 1 min</w:t>
      </w:r>
      <w:r w:rsidR="00BC563E" w:rsidRPr="00563917">
        <w:t>ute</w:t>
      </w:r>
      <w:r w:rsidRPr="00563917">
        <w:t xml:space="preserve"> warning buzzer</w:t>
      </w:r>
      <w:r w:rsidR="007D6608" w:rsidRPr="00563917">
        <w:t>.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EA7F2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>Play music prior</w:t>
      </w:r>
      <w:r w:rsidR="000150E2" w:rsidRPr="00563917">
        <w:t xml:space="preserve"> to games</w:t>
      </w:r>
      <w:r w:rsidR="007D6608" w:rsidRPr="00563917">
        <w:t xml:space="preserve"> start,</w:t>
      </w:r>
      <w:r w:rsidR="000150E2" w:rsidRPr="00563917">
        <w:t xml:space="preserve"> </w:t>
      </w:r>
      <w:r w:rsidRPr="00563917">
        <w:t>and between periods</w:t>
      </w:r>
      <w:r w:rsidR="000150E2" w:rsidRPr="00563917">
        <w:t xml:space="preserve"> or </w:t>
      </w:r>
      <w:r w:rsidR="007D6608" w:rsidRPr="00563917">
        <w:t>whistles. (iPod/music provided)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0150E2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Check </w:t>
      </w:r>
      <w:r w:rsidR="00BC563E" w:rsidRPr="00563917">
        <w:t>that official game sheets are</w:t>
      </w:r>
      <w:r w:rsidR="00EA7F21" w:rsidRPr="00563917">
        <w:t xml:space="preserve"> properly </w:t>
      </w:r>
      <w:r w:rsidR="00BC563E" w:rsidRPr="00563917">
        <w:t>completed</w:t>
      </w:r>
      <w:r w:rsidR="00187E90">
        <w:t xml:space="preserve"> with team and game information</w:t>
      </w:r>
      <w:r w:rsidR="007D6608" w:rsidRPr="00563917">
        <w:t>,</w:t>
      </w:r>
      <w:r w:rsidR="00187E90">
        <w:t xml:space="preserve"> and</w:t>
      </w:r>
      <w:r w:rsidR="00563917" w:rsidRPr="00563917">
        <w:t xml:space="preserve"> </w:t>
      </w:r>
      <w:r w:rsidR="00BC563E" w:rsidRPr="00563917">
        <w:t xml:space="preserve">that </w:t>
      </w:r>
      <w:r w:rsidR="00563917">
        <w:t xml:space="preserve">all </w:t>
      </w:r>
      <w:r w:rsidR="00EA7F21" w:rsidRPr="00563917">
        <w:t xml:space="preserve">players </w:t>
      </w:r>
      <w:r w:rsidR="00563917">
        <w:t xml:space="preserve">have </w:t>
      </w:r>
      <w:r w:rsidR="00EA7F21" w:rsidRPr="00563917">
        <w:t>sign</w:t>
      </w:r>
      <w:r w:rsidR="00BC563E" w:rsidRPr="00563917">
        <w:t>ed</w:t>
      </w:r>
      <w:r w:rsidR="00EA7F21" w:rsidRPr="00563917">
        <w:t xml:space="preserve"> on the correct </w:t>
      </w:r>
      <w:r w:rsidR="007D6608" w:rsidRPr="00563917">
        <w:t xml:space="preserve">home/visitor </w:t>
      </w:r>
      <w:r w:rsidR="00EA7F21" w:rsidRPr="00563917">
        <w:t>side</w:t>
      </w:r>
      <w:r w:rsidR="00941E0D" w:rsidRPr="00563917">
        <w:t>.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7D6608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Clearly </w:t>
      </w:r>
      <w:r w:rsidR="00187E90">
        <w:t xml:space="preserve">write applicable </w:t>
      </w:r>
      <w:r w:rsidRPr="00563917">
        <w:t xml:space="preserve">game details </w:t>
      </w:r>
      <w:r w:rsidR="00187E90">
        <w:t xml:space="preserve">- </w:t>
      </w:r>
      <w:r w:rsidRPr="00563917">
        <w:t xml:space="preserve">including penalties and </w:t>
      </w:r>
      <w:r w:rsidR="00187E90">
        <w:t>goals/assists</w:t>
      </w:r>
      <w:r w:rsidR="00BC563E" w:rsidRPr="00563917">
        <w:t xml:space="preserve"> </w:t>
      </w:r>
      <w:r w:rsidR="00187E90">
        <w:t xml:space="preserve">- </w:t>
      </w:r>
      <w:r w:rsidR="00BC563E" w:rsidRPr="00563917">
        <w:t>on each official game sheet.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941E0D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Update time, </w:t>
      </w:r>
      <w:r w:rsidR="00187E90">
        <w:t xml:space="preserve">period, </w:t>
      </w:r>
      <w:r w:rsidRPr="00563917">
        <w:t>penalties</w:t>
      </w:r>
      <w:r w:rsidR="00187E90">
        <w:t>,</w:t>
      </w:r>
      <w:r w:rsidRPr="00563917">
        <w:t xml:space="preserve"> and score on game clock as </w:t>
      </w:r>
      <w:r w:rsidR="00187E90" w:rsidRPr="00563917">
        <w:t>required</w:t>
      </w:r>
      <w:r w:rsidRPr="00563917">
        <w:t xml:space="preserve">.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941E0D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>Open and close penalty box doors</w:t>
      </w:r>
      <w:r w:rsidR="00187E90">
        <w:t xml:space="preserve"> for players</w:t>
      </w:r>
      <w:r w:rsidRPr="00563917">
        <w:t xml:space="preserve">, as </w:t>
      </w:r>
      <w:r w:rsidR="00187E90" w:rsidRPr="00563917">
        <w:t>required</w:t>
      </w:r>
      <w:r w:rsidRPr="00563917">
        <w:t xml:space="preserve">.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563917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Ensure Officials sign final game sheet at end of game.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941E0D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>Provide yellow and pink copies of final game</w:t>
      </w:r>
      <w:r w:rsidR="00563917" w:rsidRPr="00563917">
        <w:t xml:space="preserve"> </w:t>
      </w:r>
      <w:r w:rsidRPr="00563917">
        <w:t>sheets to respective home and visitor teams.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54499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Take picture of </w:t>
      </w:r>
      <w:r w:rsidR="00941E0D" w:rsidRPr="00563917">
        <w:t xml:space="preserve">final white </w:t>
      </w:r>
      <w:r w:rsidRPr="00563917">
        <w:t>game sheets</w:t>
      </w:r>
      <w:r w:rsidR="00941E0D" w:rsidRPr="00563917">
        <w:t>,</w:t>
      </w:r>
      <w:r w:rsidR="00BC563E" w:rsidRPr="00563917">
        <w:t xml:space="preserve"> then</w:t>
      </w:r>
      <w:r w:rsidRPr="00563917">
        <w:t xml:space="preserve"> email </w:t>
      </w:r>
      <w:r w:rsidR="00BC563E" w:rsidRPr="00563917">
        <w:t>image to</w:t>
      </w:r>
      <w:r w:rsidRPr="00563917">
        <w:t xml:space="preserve"> OLHL Treasurer, Scheduler</w:t>
      </w:r>
      <w:r w:rsidR="00BC563E" w:rsidRPr="00563917">
        <w:t>,</w:t>
      </w:r>
      <w:r w:rsidRPr="00563917">
        <w:t xml:space="preserve"> </w:t>
      </w:r>
      <w:r w:rsidR="00386E76">
        <w:t xml:space="preserve">Registrar </w:t>
      </w:r>
      <w:r w:rsidRPr="00563917">
        <w:t xml:space="preserve">and Newspaper Submission Rep.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54499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>Notify OLHL Registrar if blank game sheet supply is low, or suddenly out.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6"/>
          <w:szCs w:val="6"/>
        </w:rPr>
      </w:pPr>
    </w:p>
    <w:p w:rsidR="009B025F" w:rsidRDefault="00EA7F2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563917">
        <w:t xml:space="preserve">Report </w:t>
      </w:r>
      <w:r w:rsidR="00544991" w:rsidRPr="00563917">
        <w:t xml:space="preserve">any </w:t>
      </w:r>
      <w:r w:rsidRPr="00563917">
        <w:t>equipment malfunction</w:t>
      </w:r>
      <w:r w:rsidR="00544991" w:rsidRPr="00563917">
        <w:t>s to OLHL S</w:t>
      </w:r>
      <w:r w:rsidRPr="00563917">
        <w:t>cheduler</w:t>
      </w:r>
      <w:r w:rsidR="00544991" w:rsidRPr="00563917">
        <w:t xml:space="preserve"> (example: iPod failure)</w:t>
      </w:r>
      <w:r w:rsidR="009B025F" w:rsidRPr="009B025F">
        <w:t xml:space="preserve"> </w:t>
      </w:r>
    </w:p>
    <w:p w:rsidR="009B025F" w:rsidRPr="009B025F" w:rsidRDefault="009B025F" w:rsidP="009B025F">
      <w:pPr>
        <w:spacing w:after="0" w:line="240" w:lineRule="auto"/>
        <w:rPr>
          <w:sz w:val="4"/>
          <w:szCs w:val="4"/>
        </w:rPr>
      </w:pPr>
    </w:p>
    <w:p w:rsidR="007D6608" w:rsidRPr="004F684F" w:rsidRDefault="00544991" w:rsidP="009B025F">
      <w:pPr>
        <w:pStyle w:val="ListParagraph"/>
        <w:numPr>
          <w:ilvl w:val="0"/>
          <w:numId w:val="3"/>
        </w:numPr>
        <w:spacing w:after="0" w:line="240" w:lineRule="auto"/>
      </w:pPr>
      <w:r w:rsidRPr="009B025F">
        <w:t>If unable to work a shift, f</w:t>
      </w:r>
      <w:r w:rsidR="00EA7F21" w:rsidRPr="009B025F">
        <w:t>ind replacement from back</w:t>
      </w:r>
      <w:r w:rsidRPr="009B025F">
        <w:t>-</w:t>
      </w:r>
      <w:r w:rsidR="00EA7F21" w:rsidRPr="009B025F">
        <w:t xml:space="preserve">up list in timely </w:t>
      </w:r>
      <w:r w:rsidRPr="009B025F">
        <w:t>manner. And n</w:t>
      </w:r>
      <w:r w:rsidR="00EA7F21" w:rsidRPr="009B025F">
        <w:t xml:space="preserve">otify </w:t>
      </w:r>
      <w:r w:rsidRPr="009B025F">
        <w:t>OLHL Treasurer if back-</w:t>
      </w:r>
      <w:r w:rsidR="00EA7F21" w:rsidRPr="009B025F">
        <w:t xml:space="preserve">up is </w:t>
      </w:r>
      <w:r w:rsidRPr="009B025F">
        <w:t xml:space="preserve">being provided. </w:t>
      </w:r>
    </w:p>
    <w:p w:rsidR="00386E76" w:rsidRDefault="00386E76" w:rsidP="004F684F">
      <w:pPr>
        <w:spacing w:after="0" w:line="240" w:lineRule="auto"/>
        <w:jc w:val="center"/>
        <w:rPr>
          <w:b/>
          <w:color w:val="A50021"/>
        </w:rPr>
      </w:pPr>
    </w:p>
    <w:p w:rsidR="004F684F" w:rsidRDefault="004F684F" w:rsidP="004F684F">
      <w:pPr>
        <w:spacing w:after="0" w:line="240" w:lineRule="auto"/>
        <w:jc w:val="center"/>
      </w:pPr>
      <w:r w:rsidRPr="00F30BAE">
        <w:rPr>
          <w:b/>
          <w:color w:val="A50021"/>
        </w:rPr>
        <w:t>Interested applicants should apply by email to</w:t>
      </w:r>
      <w:r w:rsidRPr="00F30BAE">
        <w:rPr>
          <w:b/>
        </w:rPr>
        <w:t xml:space="preserve"> </w:t>
      </w:r>
      <w:hyperlink r:id="rId8" w:history="1">
        <w:r w:rsidRPr="00F30BAE">
          <w:rPr>
            <w:rStyle w:val="Hyperlink"/>
            <w:b/>
            <w:color w:val="003399"/>
          </w:rPr>
          <w:t>scheduler@orillialadieshockey.com</w:t>
        </w:r>
      </w:hyperlink>
      <w:r w:rsidRPr="00F30BAE">
        <w:rPr>
          <w:b/>
        </w:rPr>
        <w:t xml:space="preserve"> </w:t>
      </w:r>
      <w:r w:rsidRPr="00F30BAE">
        <w:rPr>
          <w:b/>
          <w:color w:val="A50021"/>
        </w:rPr>
        <w:t>by August 1</w:t>
      </w:r>
      <w:r w:rsidRPr="00F30BAE">
        <w:rPr>
          <w:b/>
          <w:color w:val="A50021"/>
          <w:vertAlign w:val="superscript"/>
        </w:rPr>
        <w:t>st</w:t>
      </w:r>
      <w:r w:rsidRPr="00F30BAE">
        <w:rPr>
          <w:b/>
          <w:color w:val="A50021"/>
        </w:rPr>
        <w:t>, 201</w:t>
      </w:r>
      <w:r w:rsidR="00386E76">
        <w:rPr>
          <w:b/>
          <w:color w:val="A50021"/>
        </w:rPr>
        <w:t>7</w:t>
      </w:r>
      <w:r w:rsidRPr="004F684F">
        <w:rPr>
          <w:b/>
        </w:rPr>
        <w:t>.</w:t>
      </w:r>
    </w:p>
    <w:p w:rsidR="00EA7F21" w:rsidRPr="00563917" w:rsidRDefault="000150E2" w:rsidP="004F684F">
      <w:pPr>
        <w:spacing w:after="0" w:line="240" w:lineRule="auto"/>
        <w:jc w:val="center"/>
      </w:pPr>
      <w:r w:rsidRPr="00563917">
        <w:t xml:space="preserve">Please </w:t>
      </w:r>
      <w:r w:rsidR="004F684F">
        <w:t xml:space="preserve">also </w:t>
      </w:r>
      <w:r w:rsidRPr="00563917">
        <w:t>indicate if yo</w:t>
      </w:r>
      <w:r w:rsidR="00BC563E" w:rsidRPr="00563917">
        <w:t>u wish to be placed on the back-</w:t>
      </w:r>
      <w:r w:rsidRPr="00563917">
        <w:t>up list</w:t>
      </w:r>
      <w:r w:rsidR="00BC563E" w:rsidRPr="00563917">
        <w:t>, if you are not chosen as Head T</w:t>
      </w:r>
      <w:r w:rsidRPr="00563917">
        <w:t>imekeeper.</w:t>
      </w:r>
    </w:p>
    <w:sectPr w:rsidR="00EA7F21" w:rsidRPr="00563917" w:rsidSect="009B025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C0"/>
    <w:multiLevelType w:val="hybridMultilevel"/>
    <w:tmpl w:val="DC52F2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C14"/>
    <w:multiLevelType w:val="multilevel"/>
    <w:tmpl w:val="346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3492"/>
    <w:multiLevelType w:val="hybridMultilevel"/>
    <w:tmpl w:val="17AC8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1"/>
    <w:rsid w:val="000150E2"/>
    <w:rsid w:val="000F62A0"/>
    <w:rsid w:val="00135275"/>
    <w:rsid w:val="00187E90"/>
    <w:rsid w:val="002A57BD"/>
    <w:rsid w:val="002B1D2D"/>
    <w:rsid w:val="00386E76"/>
    <w:rsid w:val="004A5BC0"/>
    <w:rsid w:val="004F684F"/>
    <w:rsid w:val="00544991"/>
    <w:rsid w:val="00563917"/>
    <w:rsid w:val="00702E1B"/>
    <w:rsid w:val="007D6608"/>
    <w:rsid w:val="008A672F"/>
    <w:rsid w:val="00941E0D"/>
    <w:rsid w:val="009973F8"/>
    <w:rsid w:val="009B025F"/>
    <w:rsid w:val="00BC563E"/>
    <w:rsid w:val="00C67027"/>
    <w:rsid w:val="00DA1841"/>
    <w:rsid w:val="00E343A7"/>
    <w:rsid w:val="00EA7F21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8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8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r@orillialadieshocke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Julianne</cp:lastModifiedBy>
  <cp:revision>4</cp:revision>
  <dcterms:created xsi:type="dcterms:W3CDTF">2017-06-27T00:47:00Z</dcterms:created>
  <dcterms:modified xsi:type="dcterms:W3CDTF">2017-06-27T00:51:00Z</dcterms:modified>
</cp:coreProperties>
</file>